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B4" w:rsidRPr="00C0773B" w:rsidRDefault="008E30B4" w:rsidP="008E30B4">
      <w:pPr>
        <w:pStyle w:val="a3"/>
        <w:jc w:val="center"/>
        <w:rPr>
          <w:b/>
          <w:bCs/>
          <w:sz w:val="28"/>
          <w:szCs w:val="28"/>
        </w:rPr>
      </w:pPr>
      <w:r w:rsidRPr="00C0773B">
        <w:rPr>
          <w:b/>
          <w:bCs/>
          <w:sz w:val="28"/>
          <w:szCs w:val="28"/>
        </w:rPr>
        <w:t>На фирменном бланке организации</w:t>
      </w:r>
    </w:p>
    <w:p w:rsidR="008E30B4" w:rsidRPr="00C0773B" w:rsidRDefault="008E30B4" w:rsidP="008E30B4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5481"/>
      </w:tblGrid>
      <w:tr w:rsidR="008E30B4" w:rsidRPr="00C0773B" w:rsidTr="0016670E">
        <w:tc>
          <w:tcPr>
            <w:tcW w:w="4785" w:type="dxa"/>
            <w:shd w:val="clear" w:color="auto" w:fill="auto"/>
          </w:tcPr>
          <w:p w:rsidR="008E30B4" w:rsidRPr="00C0773B" w:rsidRDefault="008E30B4" w:rsidP="0016670E">
            <w:pPr>
              <w:jc w:val="right"/>
              <w:rPr>
                <w:sz w:val="28"/>
                <w:szCs w:val="28"/>
              </w:rPr>
            </w:pPr>
          </w:p>
          <w:p w:rsidR="008E30B4" w:rsidRPr="00C0773B" w:rsidRDefault="008E30B4" w:rsidP="001667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E30B4" w:rsidRPr="00C0773B" w:rsidRDefault="008E30B4" w:rsidP="0016670E">
            <w:pPr>
              <w:jc w:val="right"/>
              <w:rPr>
                <w:sz w:val="28"/>
                <w:szCs w:val="28"/>
              </w:rPr>
            </w:pPr>
            <w:r w:rsidRPr="00C0773B">
              <w:rPr>
                <w:sz w:val="28"/>
                <w:szCs w:val="28"/>
              </w:rPr>
              <w:t>Начальнику</w:t>
            </w:r>
          </w:p>
          <w:p w:rsidR="008E30B4" w:rsidRPr="00C0773B" w:rsidRDefault="008E30B4" w:rsidP="0016670E">
            <w:pPr>
              <w:jc w:val="right"/>
              <w:rPr>
                <w:sz w:val="28"/>
                <w:szCs w:val="28"/>
              </w:rPr>
            </w:pPr>
            <w:r w:rsidRPr="00C0773B">
              <w:rPr>
                <w:sz w:val="28"/>
                <w:szCs w:val="28"/>
              </w:rPr>
              <w:t xml:space="preserve">ГАУ Управление </w:t>
            </w:r>
            <w:proofErr w:type="spellStart"/>
            <w:r w:rsidRPr="00C0773B">
              <w:rPr>
                <w:sz w:val="28"/>
                <w:szCs w:val="28"/>
              </w:rPr>
              <w:t>госэкспертизы</w:t>
            </w:r>
            <w:proofErr w:type="spellEnd"/>
            <w:r w:rsidRPr="00C0773B">
              <w:rPr>
                <w:sz w:val="28"/>
                <w:szCs w:val="28"/>
              </w:rPr>
              <w:t xml:space="preserve"> РБ</w:t>
            </w:r>
          </w:p>
          <w:p w:rsidR="008E30B4" w:rsidRPr="00C0773B" w:rsidRDefault="008E30B4" w:rsidP="0016670E">
            <w:pPr>
              <w:jc w:val="right"/>
              <w:rPr>
                <w:sz w:val="28"/>
                <w:szCs w:val="28"/>
              </w:rPr>
            </w:pPr>
            <w:proofErr w:type="spellStart"/>
            <w:r w:rsidRPr="00C0773B">
              <w:rPr>
                <w:sz w:val="28"/>
                <w:szCs w:val="28"/>
              </w:rPr>
              <w:t>Якупову</w:t>
            </w:r>
            <w:proofErr w:type="spellEnd"/>
            <w:r w:rsidRPr="00C0773B">
              <w:rPr>
                <w:sz w:val="28"/>
                <w:szCs w:val="28"/>
              </w:rPr>
              <w:t xml:space="preserve"> Б.Б.</w:t>
            </w:r>
          </w:p>
        </w:tc>
      </w:tr>
    </w:tbl>
    <w:p w:rsidR="008E30B4" w:rsidRPr="00C0773B" w:rsidRDefault="008E30B4" w:rsidP="00F258C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E30B4" w:rsidRPr="00C0773B" w:rsidRDefault="006A628C" w:rsidP="003964B2">
      <w:pPr>
        <w:ind w:firstLine="709"/>
        <w:jc w:val="center"/>
        <w:rPr>
          <w:bCs/>
          <w:sz w:val="28"/>
          <w:szCs w:val="28"/>
        </w:rPr>
      </w:pPr>
      <w:r w:rsidRPr="00C0773B">
        <w:rPr>
          <w:b/>
          <w:bCs/>
          <w:color w:val="000000" w:themeColor="text1"/>
          <w:sz w:val="28"/>
          <w:szCs w:val="28"/>
        </w:rPr>
        <w:t>Заявление об экспертном сопровождении результатов</w:t>
      </w:r>
      <w:r w:rsidR="009853A6" w:rsidRPr="00C0773B">
        <w:rPr>
          <w:b/>
          <w:bCs/>
          <w:color w:val="000000" w:themeColor="text1"/>
          <w:sz w:val="28"/>
          <w:szCs w:val="28"/>
        </w:rPr>
        <w:t xml:space="preserve"> инженерных изысканий и</w:t>
      </w:r>
      <w:r w:rsidR="006047D2">
        <w:rPr>
          <w:b/>
          <w:bCs/>
          <w:color w:val="000000" w:themeColor="text1"/>
          <w:sz w:val="28"/>
          <w:szCs w:val="28"/>
        </w:rPr>
        <w:t xml:space="preserve"> (или) разделов (подразделов)</w:t>
      </w:r>
      <w:r w:rsidR="009853A6" w:rsidRPr="00C0773B">
        <w:rPr>
          <w:b/>
          <w:bCs/>
          <w:color w:val="000000" w:themeColor="text1"/>
          <w:sz w:val="28"/>
          <w:szCs w:val="28"/>
        </w:rPr>
        <w:t xml:space="preserve"> </w:t>
      </w:r>
      <w:r w:rsidRPr="00C0773B">
        <w:rPr>
          <w:b/>
          <w:bCs/>
          <w:color w:val="000000" w:themeColor="text1"/>
          <w:sz w:val="28"/>
          <w:szCs w:val="28"/>
        </w:rPr>
        <w:t>проектной документации</w:t>
      </w:r>
      <w:r w:rsidR="00811160" w:rsidRPr="00C0773B">
        <w:rPr>
          <w:rStyle w:val="a9"/>
          <w:b/>
          <w:bCs/>
          <w:color w:val="000000" w:themeColor="text1"/>
          <w:sz w:val="28"/>
          <w:szCs w:val="28"/>
        </w:rPr>
        <w:footnoteReference w:id="1"/>
      </w:r>
      <w:r w:rsidR="00F258C6" w:rsidRPr="00C0773B">
        <w:rPr>
          <w:b/>
          <w:bCs/>
          <w:color w:val="000000" w:themeColor="text1"/>
          <w:sz w:val="28"/>
          <w:szCs w:val="28"/>
        </w:rPr>
        <w:t xml:space="preserve"> </w:t>
      </w:r>
    </w:p>
    <w:p w:rsidR="003964B2" w:rsidRPr="00C0773B" w:rsidRDefault="003964B2" w:rsidP="008C52F8">
      <w:pPr>
        <w:ind w:firstLine="709"/>
        <w:jc w:val="both"/>
        <w:rPr>
          <w:sz w:val="28"/>
          <w:szCs w:val="28"/>
        </w:rPr>
      </w:pPr>
      <w:r w:rsidRPr="00C0773B">
        <w:rPr>
          <w:sz w:val="28"/>
          <w:szCs w:val="28"/>
        </w:rPr>
        <w:t xml:space="preserve">1. Договор на проведение экспертного сопровождения </w:t>
      </w:r>
      <w:r w:rsidR="00102607" w:rsidRPr="00C0773B">
        <w:rPr>
          <w:sz w:val="28"/>
          <w:szCs w:val="28"/>
        </w:rPr>
        <w:t xml:space="preserve">результатов инженерных изысканий и проектной документации </w:t>
      </w:r>
      <w:r w:rsidRPr="00C0773B">
        <w:rPr>
          <w:sz w:val="28"/>
          <w:szCs w:val="28"/>
        </w:rPr>
        <w:t>объекта капитального строительства</w:t>
      </w:r>
      <w:r w:rsidR="00102607" w:rsidRPr="00C0773B">
        <w:rPr>
          <w:sz w:val="28"/>
          <w:szCs w:val="28"/>
        </w:rPr>
        <w:t xml:space="preserve"> «</w:t>
      </w:r>
      <w:r w:rsidR="00102607" w:rsidRPr="006047D2">
        <w:rPr>
          <w:i/>
          <w:color w:val="FF0000"/>
          <w:sz w:val="28"/>
          <w:szCs w:val="28"/>
          <w:u w:val="single"/>
        </w:rPr>
        <w:t>наименование объекта капитального строительства</w:t>
      </w:r>
      <w:r w:rsidR="00102607" w:rsidRPr="00C0773B">
        <w:rPr>
          <w:sz w:val="28"/>
          <w:szCs w:val="28"/>
        </w:rPr>
        <w:t xml:space="preserve">» </w:t>
      </w:r>
      <w:r w:rsidRPr="00C0773B">
        <w:rPr>
          <w:sz w:val="28"/>
          <w:szCs w:val="28"/>
        </w:rPr>
        <w:t xml:space="preserve">от </w:t>
      </w:r>
      <w:r w:rsidRPr="006047D2">
        <w:rPr>
          <w:i/>
          <w:color w:val="FF0000"/>
          <w:sz w:val="28"/>
          <w:szCs w:val="28"/>
          <w:u w:val="single"/>
        </w:rPr>
        <w:t>01.01.2001</w:t>
      </w:r>
      <w:r w:rsidRPr="00C0773B">
        <w:rPr>
          <w:color w:val="FF0000"/>
          <w:sz w:val="28"/>
          <w:szCs w:val="28"/>
        </w:rPr>
        <w:t xml:space="preserve"> </w:t>
      </w:r>
      <w:r w:rsidRPr="00C0773B">
        <w:rPr>
          <w:sz w:val="28"/>
          <w:szCs w:val="28"/>
        </w:rPr>
        <w:t xml:space="preserve">№ </w:t>
      </w:r>
      <w:r w:rsidR="006047D2" w:rsidRPr="006047D2">
        <w:rPr>
          <w:i/>
          <w:color w:val="FF0000"/>
          <w:sz w:val="28"/>
          <w:szCs w:val="28"/>
          <w:u w:val="single"/>
        </w:rPr>
        <w:t>Р</w:t>
      </w:r>
      <w:r w:rsidRPr="006047D2">
        <w:rPr>
          <w:i/>
          <w:color w:val="FF0000"/>
          <w:sz w:val="28"/>
          <w:szCs w:val="28"/>
          <w:u w:val="single"/>
        </w:rPr>
        <w:t>-ХХХ-ХХ</w:t>
      </w:r>
      <w:r w:rsidRPr="00C0773B">
        <w:rPr>
          <w:sz w:val="28"/>
          <w:szCs w:val="28"/>
        </w:rPr>
        <w:t>, Государственное автономное учреждение Управление государственной экспертизы Республики Башкортостан.</w:t>
      </w:r>
    </w:p>
    <w:p w:rsidR="008E30B4" w:rsidRPr="00C0773B" w:rsidRDefault="003964B2" w:rsidP="008C52F8">
      <w:pPr>
        <w:ind w:firstLine="709"/>
        <w:jc w:val="both"/>
        <w:rPr>
          <w:sz w:val="28"/>
          <w:szCs w:val="28"/>
        </w:rPr>
      </w:pPr>
      <w:r w:rsidRPr="00C0773B">
        <w:rPr>
          <w:sz w:val="28"/>
          <w:szCs w:val="28"/>
        </w:rPr>
        <w:t xml:space="preserve">2. </w:t>
      </w:r>
      <w:r w:rsidR="006A628C" w:rsidRPr="00C0773B">
        <w:rPr>
          <w:sz w:val="28"/>
          <w:szCs w:val="28"/>
        </w:rPr>
        <w:t xml:space="preserve">Результаты инженерных изысканий </w:t>
      </w:r>
      <w:r w:rsidR="006047D2">
        <w:rPr>
          <w:sz w:val="28"/>
          <w:szCs w:val="28"/>
        </w:rPr>
        <w:t xml:space="preserve">и разделы </w:t>
      </w:r>
      <w:bookmarkStart w:id="0" w:name="_GoBack"/>
      <w:bookmarkEnd w:id="0"/>
      <w:r w:rsidR="006047D2">
        <w:rPr>
          <w:sz w:val="28"/>
          <w:szCs w:val="28"/>
        </w:rPr>
        <w:t>(подразделы) проектной документации для проведения экспертного сопровождения</w:t>
      </w:r>
      <w:r w:rsidR="00BB6F39" w:rsidRPr="00C0773B">
        <w:rPr>
          <w:rStyle w:val="a9"/>
          <w:sz w:val="28"/>
          <w:szCs w:val="28"/>
        </w:rPr>
        <w:footnoteReference w:id="2"/>
      </w:r>
    </w:p>
    <w:p w:rsidR="00811160" w:rsidRPr="00C0773B" w:rsidRDefault="00811160" w:rsidP="0081116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831"/>
        <w:gridCol w:w="1835"/>
        <w:gridCol w:w="1927"/>
        <w:gridCol w:w="1901"/>
      </w:tblGrid>
      <w:tr w:rsidR="00CD3735" w:rsidRPr="00C0773B" w:rsidTr="00102607">
        <w:tc>
          <w:tcPr>
            <w:tcW w:w="707" w:type="dxa"/>
            <w:shd w:val="clear" w:color="auto" w:fill="auto"/>
            <w:vAlign w:val="center"/>
          </w:tcPr>
          <w:p w:rsidR="00CD3735" w:rsidRPr="00C0773B" w:rsidRDefault="00CD3735" w:rsidP="00811160">
            <w:pPr>
              <w:spacing w:before="12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773B">
              <w:rPr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CD3735" w:rsidRPr="00C0773B" w:rsidRDefault="00CD3735" w:rsidP="0081116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0773B">
              <w:rPr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CD3735" w:rsidRPr="00C0773B" w:rsidRDefault="003964B2" w:rsidP="0081116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0773B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CD3735" w:rsidRPr="00C0773B">
              <w:rPr>
                <w:b/>
                <w:bCs/>
                <w:sz w:val="28"/>
                <w:szCs w:val="28"/>
              </w:rPr>
              <w:t>отчёт</w:t>
            </w:r>
            <w:r w:rsidRPr="00C0773B">
              <w:rPr>
                <w:b/>
                <w:bCs/>
                <w:sz w:val="28"/>
                <w:szCs w:val="28"/>
              </w:rPr>
              <w:t>а</w:t>
            </w:r>
            <w:r w:rsidR="00CD3735" w:rsidRPr="00C0773B">
              <w:rPr>
                <w:b/>
                <w:bCs/>
                <w:sz w:val="28"/>
                <w:szCs w:val="28"/>
              </w:rPr>
              <w:t xml:space="preserve"> по результатам инженерных изысканий</w:t>
            </w:r>
            <w:r w:rsidR="00102607" w:rsidRPr="00C0773B">
              <w:rPr>
                <w:b/>
                <w:bCs/>
                <w:sz w:val="28"/>
                <w:szCs w:val="28"/>
              </w:rPr>
              <w:t>, раздела (подраздела) проектной документации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D3735" w:rsidRPr="00C0773B" w:rsidRDefault="00CD3735" w:rsidP="0081116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0773B">
              <w:rPr>
                <w:b/>
                <w:sz w:val="28"/>
                <w:szCs w:val="28"/>
              </w:rPr>
              <w:t>Имя файла</w:t>
            </w:r>
          </w:p>
        </w:tc>
        <w:tc>
          <w:tcPr>
            <w:tcW w:w="1928" w:type="dxa"/>
            <w:vAlign w:val="center"/>
          </w:tcPr>
          <w:p w:rsidR="00CD3735" w:rsidRPr="00C0773B" w:rsidRDefault="00102607" w:rsidP="0010260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0773B">
              <w:rPr>
                <w:b/>
                <w:sz w:val="28"/>
                <w:szCs w:val="28"/>
              </w:rPr>
              <w:t xml:space="preserve">Контрольная сумма по алгоритму расчёта </w:t>
            </w:r>
            <w:r w:rsidRPr="00C0773B">
              <w:rPr>
                <w:b/>
                <w:sz w:val="28"/>
                <w:szCs w:val="28"/>
                <w:lang w:val="en-US"/>
              </w:rPr>
              <w:t>CRC</w:t>
            </w:r>
            <w:r w:rsidRPr="00C0773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D3735" w:rsidRPr="00C0773B" w:rsidRDefault="00CD3735" w:rsidP="0081116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0773B">
              <w:rPr>
                <w:b/>
                <w:sz w:val="28"/>
                <w:szCs w:val="28"/>
              </w:rPr>
              <w:t>Примечание</w:t>
            </w:r>
            <w:r w:rsidR="00811160" w:rsidRPr="00C0773B">
              <w:rPr>
                <w:rStyle w:val="a9"/>
                <w:b/>
                <w:sz w:val="28"/>
                <w:szCs w:val="28"/>
              </w:rPr>
              <w:footnoteReference w:id="3"/>
            </w:r>
          </w:p>
        </w:tc>
      </w:tr>
      <w:tr w:rsidR="00CD3735" w:rsidRPr="00C0773B" w:rsidTr="00102607">
        <w:tc>
          <w:tcPr>
            <w:tcW w:w="707" w:type="dxa"/>
            <w:shd w:val="clear" w:color="auto" w:fill="auto"/>
          </w:tcPr>
          <w:p w:rsidR="00CD3735" w:rsidRPr="00C0773B" w:rsidRDefault="00CD3735" w:rsidP="001667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CD3735" w:rsidRPr="00C0773B" w:rsidRDefault="00CD3735" w:rsidP="001667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CD3735" w:rsidRPr="00C0773B" w:rsidRDefault="00CD3735" w:rsidP="00BB6F3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</w:tcPr>
          <w:p w:rsidR="00CD3735" w:rsidRPr="00C0773B" w:rsidRDefault="00CD3735" w:rsidP="00A978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CD3735" w:rsidRPr="00C0773B" w:rsidRDefault="00CD3735" w:rsidP="0016670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0FCC" w:rsidRPr="00C0773B" w:rsidTr="00102607">
        <w:tc>
          <w:tcPr>
            <w:tcW w:w="707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0FCC" w:rsidRPr="00C0773B" w:rsidTr="00102607">
        <w:tc>
          <w:tcPr>
            <w:tcW w:w="707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0FCC" w:rsidRPr="00C0773B" w:rsidTr="00102607">
        <w:tc>
          <w:tcPr>
            <w:tcW w:w="707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0FCC" w:rsidRPr="00C0773B" w:rsidTr="00102607">
        <w:tc>
          <w:tcPr>
            <w:tcW w:w="707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A0FCC" w:rsidRPr="00C0773B" w:rsidRDefault="00BA0FCC" w:rsidP="00BA0FC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E30B4" w:rsidRPr="00C0773B" w:rsidRDefault="008E30B4" w:rsidP="008E30B4">
      <w:pPr>
        <w:ind w:firstLine="709"/>
        <w:jc w:val="both"/>
        <w:rPr>
          <w:sz w:val="28"/>
          <w:szCs w:val="28"/>
        </w:rPr>
      </w:pPr>
      <w:r w:rsidRPr="00C0773B">
        <w:rPr>
          <w:b/>
          <w:bCs/>
          <w:sz w:val="28"/>
          <w:szCs w:val="28"/>
        </w:rPr>
        <w:t>Приложение</w:t>
      </w:r>
      <w:r w:rsidRPr="00C0773B">
        <w:rPr>
          <w:b/>
          <w:bCs/>
          <w:sz w:val="28"/>
          <w:szCs w:val="28"/>
          <w:lang w:val="en-US"/>
        </w:rPr>
        <w:t>:</w:t>
      </w:r>
      <w:r w:rsidRPr="00C0773B">
        <w:rPr>
          <w:sz w:val="28"/>
          <w:szCs w:val="28"/>
        </w:rPr>
        <w:t xml:space="preserve"> (при </w:t>
      </w:r>
      <w:r w:rsidR="00895781" w:rsidRPr="00C0773B">
        <w:rPr>
          <w:sz w:val="28"/>
          <w:szCs w:val="28"/>
        </w:rPr>
        <w:t>необходимости</w:t>
      </w:r>
      <w:r w:rsidRPr="00C0773B">
        <w:rPr>
          <w:sz w:val="28"/>
          <w:szCs w:val="28"/>
        </w:rPr>
        <w:t>)</w:t>
      </w:r>
      <w:r w:rsidR="00895781" w:rsidRPr="00C0773B">
        <w:rPr>
          <w:rStyle w:val="a9"/>
          <w:sz w:val="28"/>
          <w:szCs w:val="28"/>
        </w:rPr>
        <w:footnoteReference w:id="4"/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45"/>
        <w:gridCol w:w="2585"/>
        <w:gridCol w:w="545"/>
        <w:gridCol w:w="3761"/>
      </w:tblGrid>
      <w:tr w:rsidR="008E30B4" w:rsidRPr="00C0773B" w:rsidTr="00BA0FCC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C0773B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C0773B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C0773B" w:rsidRDefault="008E30B4" w:rsidP="00102607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C0773B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C0773B" w:rsidRDefault="008E30B4" w:rsidP="0016670E">
            <w:pPr>
              <w:rPr>
                <w:sz w:val="28"/>
                <w:szCs w:val="28"/>
              </w:rPr>
            </w:pPr>
          </w:p>
        </w:tc>
      </w:tr>
      <w:tr w:rsidR="008E30B4" w:rsidRPr="00E72BF6" w:rsidTr="00BA0FCC"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F258C6" w:rsidRPr="00CD3735" w:rsidRDefault="00F258C6" w:rsidP="008C52F8">
      <w:pPr>
        <w:rPr>
          <w:sz w:val="20"/>
        </w:rPr>
      </w:pPr>
    </w:p>
    <w:sectPr w:rsidR="00F258C6" w:rsidRPr="00CD3735" w:rsidSect="008E30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20" w:rsidRDefault="00F17820" w:rsidP="00811160">
      <w:r>
        <w:separator/>
      </w:r>
    </w:p>
  </w:endnote>
  <w:endnote w:type="continuationSeparator" w:id="0">
    <w:p w:rsidR="00F17820" w:rsidRDefault="00F17820" w:rsidP="008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20" w:rsidRDefault="00F17820" w:rsidP="00811160">
      <w:r>
        <w:separator/>
      </w:r>
    </w:p>
  </w:footnote>
  <w:footnote w:type="continuationSeparator" w:id="0">
    <w:p w:rsidR="00F17820" w:rsidRDefault="00F17820" w:rsidP="00811160">
      <w:r>
        <w:continuationSeparator/>
      </w:r>
    </w:p>
  </w:footnote>
  <w:footnote w:id="1">
    <w:p w:rsidR="00811160" w:rsidRPr="00811160" w:rsidRDefault="00811160" w:rsidP="00102607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>
        <w:rPr>
          <w:rStyle w:val="a9"/>
        </w:rPr>
        <w:footnoteRef/>
      </w:r>
      <w:r>
        <w:t xml:space="preserve"> </w:t>
      </w:r>
      <w:r w:rsidRPr="00811160">
        <w:t xml:space="preserve"> - </w:t>
      </w:r>
      <w:r w:rsidR="00102607" w:rsidRPr="00811160">
        <w:rPr>
          <w:sz w:val="20"/>
        </w:rPr>
        <w:t xml:space="preserve">заявление направляется </w:t>
      </w:r>
      <w:r w:rsidR="00102607" w:rsidRPr="00811160">
        <w:rPr>
          <w:rFonts w:eastAsiaTheme="minorHAnsi"/>
          <w:sz w:val="20"/>
        </w:rPr>
        <w:t>в течение срока действия договора, но не позднее 22 рабочих дней до дня</w:t>
      </w:r>
      <w:r w:rsidR="00102607">
        <w:rPr>
          <w:rFonts w:eastAsiaTheme="minorHAnsi"/>
          <w:sz w:val="20"/>
        </w:rPr>
        <w:t xml:space="preserve"> его</w:t>
      </w:r>
      <w:r w:rsidR="00102607" w:rsidRPr="00811160">
        <w:rPr>
          <w:rFonts w:eastAsiaTheme="minorHAnsi"/>
          <w:sz w:val="20"/>
        </w:rPr>
        <w:t xml:space="preserve"> завершения</w:t>
      </w:r>
    </w:p>
  </w:footnote>
  <w:footnote w:id="2">
    <w:p w:rsidR="006A628C" w:rsidRPr="00102607" w:rsidRDefault="00BB6F39" w:rsidP="00BB6F39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>
        <w:rPr>
          <w:rStyle w:val="a9"/>
        </w:rPr>
        <w:footnoteRef/>
      </w:r>
      <w:r w:rsidR="00102607">
        <w:t xml:space="preserve"> а</w:t>
      </w:r>
      <w:r w:rsidR="00102607" w:rsidRPr="00102607">
        <w:rPr>
          <w:sz w:val="20"/>
        </w:rPr>
        <w:t>)</w:t>
      </w:r>
      <w:r w:rsidR="006A628C" w:rsidRPr="00102607">
        <w:rPr>
          <w:sz w:val="20"/>
        </w:rPr>
        <w:t xml:space="preserve"> </w:t>
      </w:r>
      <w:r w:rsidR="00102607" w:rsidRPr="00102607">
        <w:rPr>
          <w:sz w:val="20"/>
        </w:rPr>
        <w:t>при экспертном сопровождении одновременно результатов инженерных изысканий и разделов проектной документации оценка разделов проектной документации начинается со дня направления экспертной организацией заявителю заключения о согласовании результатов инженерных изысканий</w:t>
      </w:r>
    </w:p>
    <w:p w:rsidR="00BB6F39" w:rsidRPr="00BB6F39" w:rsidRDefault="00102607" w:rsidP="00BB6F39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 w:rsidRPr="00102607">
        <w:rPr>
          <w:rFonts w:eastAsiaTheme="minorHAnsi"/>
          <w:sz w:val="20"/>
        </w:rPr>
        <w:t xml:space="preserve">    б)</w:t>
      </w:r>
      <w:r w:rsidR="006A628C" w:rsidRPr="00102607">
        <w:rPr>
          <w:rFonts w:eastAsiaTheme="minorHAnsi"/>
          <w:sz w:val="20"/>
        </w:rPr>
        <w:t xml:space="preserve"> при подаче разделов</w:t>
      </w:r>
      <w:r w:rsidR="006A628C">
        <w:rPr>
          <w:rFonts w:eastAsiaTheme="minorHAnsi"/>
          <w:sz w:val="20"/>
        </w:rPr>
        <w:t xml:space="preserve"> проектной документации </w:t>
      </w:r>
      <w:r w:rsidR="00BB6F39">
        <w:rPr>
          <w:rFonts w:eastAsiaTheme="minorHAnsi"/>
          <w:sz w:val="20"/>
        </w:rPr>
        <w:t>в первую очередь направляется раздел "Пояснительная записка". В случае если подготовка такого раздела проектной документации заявителем не завершена, направляется справка, содержащая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другие), сведения об основных (принципиальных) архитектурно-художественных, технологических, конструктивных, объемно-планировочных решениях, об основном технологическом оборудовании, инженерном оборудовании, о сетях инженерно-технического обеспечения и об основных (принципиальных) инженерно-технических решениях, сведения о планируемой организации строительства и работ по сносу или демонтажу существующих объектов капитального строительства (при необходимости), сведения об основных (принципиальных) решениях по организации системы обеспечения пожарной безопасности объекта капитального строительства и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ресурсов, подписанная специалистом по организации архитектурно-строительного проектирования в должности главного инженера проекта и согласованная застройщиком, техническим заказчиком.</w:t>
      </w:r>
    </w:p>
  </w:footnote>
  <w:footnote w:id="3">
    <w:p w:rsidR="00811160" w:rsidRPr="003766AA" w:rsidRDefault="00811160" w:rsidP="00895781">
      <w:pPr>
        <w:pStyle w:val="a7"/>
        <w:jc w:val="both"/>
      </w:pPr>
      <w:r>
        <w:rPr>
          <w:rStyle w:val="a9"/>
        </w:rPr>
        <w:footnoteRef/>
      </w:r>
      <w:r>
        <w:t xml:space="preserve"> - </w:t>
      </w:r>
      <w:r w:rsidR="00102607">
        <w:t>указывается первичное или повторное рассмотрение представленных отчётов по результатам инженерных изысканий, разделов (подразделов) проектной документации</w:t>
      </w:r>
    </w:p>
  </w:footnote>
  <w:footnote w:id="4">
    <w:p w:rsidR="00895781" w:rsidRPr="00BB6F39" w:rsidRDefault="00895781" w:rsidP="00BB6F39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>
        <w:rPr>
          <w:rStyle w:val="a9"/>
        </w:rPr>
        <w:footnoteRef/>
      </w:r>
      <w:r>
        <w:t xml:space="preserve"> </w:t>
      </w:r>
      <w:r w:rsidR="00BB6F39">
        <w:t>-</w:t>
      </w:r>
      <w:r>
        <w:t xml:space="preserve"> </w:t>
      </w:r>
      <w:r w:rsidRPr="00BB6F39">
        <w:rPr>
          <w:rFonts w:eastAsiaTheme="minorHAnsi"/>
          <w:sz w:val="20"/>
        </w:rPr>
        <w:t>заявитель</w:t>
      </w:r>
      <w:r>
        <w:rPr>
          <w:rFonts w:eastAsiaTheme="minorHAnsi"/>
        </w:rPr>
        <w:t xml:space="preserve"> </w:t>
      </w:r>
      <w:r w:rsidR="00BB6F39">
        <w:rPr>
          <w:rFonts w:eastAsiaTheme="minorHAnsi"/>
          <w:sz w:val="20"/>
        </w:rPr>
        <w:t>вправе по собственной инициативе также направить в экспертную организацию иные документы, материалы и сведения, в том числе уточненное задание застройщика или технического заказчика</w:t>
      </w:r>
      <w:r w:rsidR="00CE7079">
        <w:rPr>
          <w:rFonts w:eastAsiaTheme="minorHAnsi"/>
          <w:sz w:val="20"/>
        </w:rPr>
        <w:t xml:space="preserve"> </w:t>
      </w:r>
      <w:r w:rsidR="00CE7079" w:rsidRPr="00CE7079">
        <w:rPr>
          <w:rFonts w:eastAsiaTheme="minorHAnsi"/>
          <w:sz w:val="20"/>
        </w:rPr>
        <w:t>на проведение инженерных изысканий</w:t>
      </w:r>
      <w:r w:rsidR="00CE7079">
        <w:rPr>
          <w:rFonts w:eastAsiaTheme="minorHAnsi"/>
          <w:sz w:val="20"/>
        </w:rPr>
        <w:t xml:space="preserve"> и</w:t>
      </w:r>
      <w:r w:rsidR="00BB6F39">
        <w:rPr>
          <w:rFonts w:eastAsiaTheme="minorHAnsi"/>
          <w:sz w:val="20"/>
        </w:rPr>
        <w:t xml:space="preserve"> на проектирование в случае внесения в него изменений в ходе экспертного сопровождения</w:t>
      </w:r>
      <w:r>
        <w:rPr>
          <w:rFonts w:eastAsia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B4"/>
    <w:rsid w:val="00102607"/>
    <w:rsid w:val="003028AE"/>
    <w:rsid w:val="00367D20"/>
    <w:rsid w:val="0037111E"/>
    <w:rsid w:val="003766AA"/>
    <w:rsid w:val="003964B2"/>
    <w:rsid w:val="004C7D69"/>
    <w:rsid w:val="00545F34"/>
    <w:rsid w:val="00550CBA"/>
    <w:rsid w:val="006047D2"/>
    <w:rsid w:val="006336F8"/>
    <w:rsid w:val="006A628C"/>
    <w:rsid w:val="0073529A"/>
    <w:rsid w:val="00806BD2"/>
    <w:rsid w:val="00811160"/>
    <w:rsid w:val="00836D4C"/>
    <w:rsid w:val="00895781"/>
    <w:rsid w:val="008C52F8"/>
    <w:rsid w:val="008C7FA4"/>
    <w:rsid w:val="008E30B4"/>
    <w:rsid w:val="00957215"/>
    <w:rsid w:val="009853A6"/>
    <w:rsid w:val="00A9786A"/>
    <w:rsid w:val="00AB4EE2"/>
    <w:rsid w:val="00B46104"/>
    <w:rsid w:val="00B5641C"/>
    <w:rsid w:val="00BA0FCC"/>
    <w:rsid w:val="00BB6F39"/>
    <w:rsid w:val="00C04A05"/>
    <w:rsid w:val="00C0773B"/>
    <w:rsid w:val="00C35350"/>
    <w:rsid w:val="00CD3735"/>
    <w:rsid w:val="00CE7079"/>
    <w:rsid w:val="00F17820"/>
    <w:rsid w:val="00F258C6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6BF1-B325-4B82-A18D-AE660AB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B4"/>
    <w:pPr>
      <w:spacing w:after="0" w:line="240" w:lineRule="auto"/>
    </w:pPr>
    <w:rPr>
      <w:rFonts w:ascii="Times New Roman" w:eastAsia="SimSun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0B4"/>
    <w:pPr>
      <w:tabs>
        <w:tab w:val="center" w:pos="4660"/>
        <w:tab w:val="right" w:pos="9340"/>
      </w:tabs>
    </w:pPr>
  </w:style>
  <w:style w:type="character" w:customStyle="1" w:styleId="a4">
    <w:name w:val="Верхний колонтитул Знак"/>
    <w:basedOn w:val="a0"/>
    <w:link w:val="a3"/>
    <w:rsid w:val="008E30B4"/>
    <w:rPr>
      <w:rFonts w:ascii="Times New Roman" w:eastAsia="SimSun" w:hAnsi="Times New Roman" w:cs="Times New Roman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2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AE"/>
    <w:rPr>
      <w:rFonts w:ascii="Segoe UI" w:eastAsia="SimSun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81116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160"/>
    <w:rPr>
      <w:rFonts w:ascii="Times New Roman" w:eastAsia="SimSu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C19C-66D5-4A3C-8685-52204CBA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Мавлин</dc:creator>
  <cp:keywords/>
  <dc:description/>
  <cp:lastModifiedBy>user</cp:lastModifiedBy>
  <cp:revision>25</cp:revision>
  <cp:lastPrinted>2023-09-09T03:55:00Z</cp:lastPrinted>
  <dcterms:created xsi:type="dcterms:W3CDTF">2023-09-04T07:11:00Z</dcterms:created>
  <dcterms:modified xsi:type="dcterms:W3CDTF">2023-09-09T06:18:00Z</dcterms:modified>
</cp:coreProperties>
</file>